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CC3D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Programma svolto di storia A.s. 202</w:t>
      </w:r>
      <w:r>
        <w:rPr>
          <w:rFonts w:hint="default"/>
          <w:b/>
          <w:bCs/>
          <w:sz w:val="28"/>
          <w:szCs w:val="28"/>
          <w:lang w:val="it-IT"/>
        </w:rPr>
        <w:t>4</w:t>
      </w:r>
      <w:r>
        <w:rPr>
          <w:b/>
          <w:bCs/>
          <w:sz w:val="28"/>
          <w:szCs w:val="28"/>
        </w:rPr>
        <w:t>/2</w:t>
      </w:r>
      <w:r>
        <w:rPr>
          <w:rFonts w:hint="default"/>
          <w:b/>
          <w:bCs/>
          <w:sz w:val="28"/>
          <w:szCs w:val="28"/>
          <w:lang w:val="it-IT"/>
        </w:rPr>
        <w:t>5</w:t>
      </w:r>
      <w:bookmarkStart w:id="0" w:name="_GoBack"/>
      <w:bookmarkEnd w:id="0"/>
      <w:r>
        <w:rPr>
          <w:b/>
          <w:bCs/>
          <w:sz w:val="28"/>
          <w:szCs w:val="28"/>
        </w:rPr>
        <w:t>. Classe IIIA LS</w:t>
      </w:r>
    </w:p>
    <w:p w14:paraId="10E26618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L'Europa alla vigilia dell'anno mille</w:t>
      </w:r>
    </w:p>
    <w:p w14:paraId="59CA68CF">
      <w:pPr>
        <w:spacing w:after="0" w:line="240" w:lineRule="auto"/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Crescita economica dopo l'anno mille, incremento demografico, progressi agricoli, cambiamenti nelle campagne.</w:t>
      </w:r>
    </w:p>
    <w:p w14:paraId="6D458825"/>
    <w:p w14:paraId="5594523D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Rinascita delle città, espansione del commercio marittimo, città marinare italiane</w:t>
      </w:r>
    </w:p>
    <w:p w14:paraId="31450676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Età degli ottoni, nuovi ordini monastici</w:t>
      </w:r>
    </w:p>
    <w:p w14:paraId="21C8F9B7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Le crociate in terra santa, La Reconquista, crociata albigese, eresie, inquisizione, ordini domenicano e francescano</w:t>
      </w:r>
    </w:p>
    <w:p w14:paraId="1F0693A4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Nascita e particolarità dei comuni</w:t>
      </w:r>
    </w:p>
    <w:p w14:paraId="0479A9E7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Scontro tra Impero e comuni. Comune podestarile, comune popolare</w:t>
      </w:r>
    </w:p>
    <w:p w14:paraId="73125C8C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Federico II di Svevia, scontro con i comuni e il papato, ascesa degli angioini, guerra del vespro</w:t>
      </w:r>
    </w:p>
    <w:p w14:paraId="27724263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Nascita delle monarchie nazionali. Francia e Inghilterra. Battaglia di Bouvines</w:t>
      </w:r>
    </w:p>
    <w:p w14:paraId="0D0A29A4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 xml:space="preserve">L’impero dei mongoli, Marco Polo, la crisi del ’300. </w:t>
      </w:r>
    </w:p>
    <w:p w14:paraId="749F1FA1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Guerra dei cent'anni</w:t>
      </w:r>
    </w:p>
    <w:p w14:paraId="2BE25CB8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Regni iberici, Nascita della Russia, Ivan III</w:t>
      </w:r>
    </w:p>
    <w:p w14:paraId="200664C0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Stati Regionali, Pace di Lodi, guerre d'Italia</w:t>
      </w:r>
    </w:p>
    <w:p w14:paraId="3DFBF0FA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Umanesimo, Rinascimento, progressi tecnici. Declino dell'impero bizantino, caratteristiche ed espansionismo dell’Impero ottomano, riconquista cattolica in Spagna</w:t>
      </w:r>
    </w:p>
    <w:p w14:paraId="31E8F859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Civiltà precolombiane</w:t>
      </w:r>
    </w:p>
    <w:p w14:paraId="74776908">
      <w:pP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Esplorazioni geografiche e scoperta dell’America</w:t>
      </w:r>
    </w:p>
    <w:p w14:paraId="449B9902">
      <w:pPr>
        <w:rPr>
          <w:rFonts w:hint="default" w:ascii="Verdana" w:hAnsi="Verdana" w:eastAsia="Times New Roman" w:cs="Times New Roman"/>
          <w:color w:val="303030"/>
          <w:sz w:val="24"/>
          <w:szCs w:val="24"/>
          <w:lang w:val="en-US" w:eastAsia="it-IT"/>
        </w:rPr>
      </w:pPr>
      <w:r>
        <w:rPr>
          <w:rFonts w:ascii="Verdana" w:hAnsi="Verdana" w:eastAsia="Times New Roman" w:cs="Times New Roman"/>
          <w:color w:val="303030"/>
          <w:sz w:val="24"/>
          <w:szCs w:val="24"/>
          <w:lang w:eastAsia="it-IT"/>
        </w:rPr>
        <w:t>Carlo V, Riforma protestante</w:t>
      </w:r>
      <w:r>
        <w:rPr>
          <w:rFonts w:hint="default" w:ascii="Verdana" w:hAnsi="Verdana" w:eastAsia="Times New Roman" w:cs="Times New Roman"/>
          <w:color w:val="303030"/>
          <w:sz w:val="24"/>
          <w:szCs w:val="24"/>
          <w:lang w:val="en-US" w:eastAsia="it-IT"/>
        </w:rPr>
        <w:t>, Guerre di religione, Controriforma e Concilio di Trento</w:t>
      </w:r>
    </w:p>
    <w:p w14:paraId="3049F72C"/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20"/>
    <w:rsid w:val="00172140"/>
    <w:rsid w:val="00400A8C"/>
    <w:rsid w:val="00BD1520"/>
    <w:rsid w:val="7247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983</Characters>
  <Lines>8</Lines>
  <Paragraphs>2</Paragraphs>
  <TotalTime>18</TotalTime>
  <ScaleCrop>false</ScaleCrop>
  <LinksUpToDate>false</LinksUpToDate>
  <CharactersWithSpaces>1153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2024-06-03T13:24:00Z</dcterms:created>
  <dc:creator>Admin</dc:creator>
  <cp:lastModifiedBy>Claudio Picazio</cp:lastModifiedBy>
  <dcterms:modified xsi:type="dcterms:W3CDTF">2025-06-04T16:01:45Z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9C68BE8EE66040729B690F73D729EFD8_13</vt:lpwstr>
  </property>
</Properties>
</file>